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C5" w:rsidRPr="003C64A2" w:rsidRDefault="004751C5" w:rsidP="004751C5">
      <w:pPr>
        <w:spacing w:after="0"/>
        <w:jc w:val="right"/>
        <w:rPr>
          <w:rFonts w:cs="AF_Najed"/>
          <w:b/>
          <w:bCs/>
          <w:sz w:val="24"/>
          <w:szCs w:val="24"/>
          <w:rtl/>
        </w:rPr>
      </w:pPr>
      <w:r w:rsidRPr="004751C5"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-424815</wp:posOffset>
            </wp:positionH>
            <wp:positionV relativeFrom="paragraph">
              <wp:posOffset>4445</wp:posOffset>
            </wp:positionV>
            <wp:extent cx="7010400" cy="1555115"/>
            <wp:effectExtent l="0" t="0" r="0" b="6985"/>
            <wp:wrapThrough wrapText="bothSides">
              <wp:wrapPolygon edited="0">
                <wp:start x="0" y="0"/>
                <wp:lineTo x="0" y="21432"/>
                <wp:lineTo x="21541" y="21432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="AF_Najed" w:hint="cs"/>
          <w:b/>
          <w:bCs/>
          <w:sz w:val="24"/>
          <w:szCs w:val="24"/>
          <w:rtl/>
        </w:rPr>
        <w:t>(</w:t>
      </w:r>
      <w:r w:rsidRPr="003C64A2">
        <w:rPr>
          <w:rFonts w:cs="AF_Najed" w:hint="eastAsia"/>
          <w:b/>
          <w:bCs/>
          <w:sz w:val="24"/>
          <w:szCs w:val="24"/>
          <w:rtl/>
        </w:rPr>
        <w:t>نموذج</w:t>
      </w:r>
      <w:r w:rsidRPr="003C64A2">
        <w:rPr>
          <w:rFonts w:cs="AF_Najed"/>
          <w:b/>
          <w:bCs/>
          <w:sz w:val="24"/>
          <w:szCs w:val="24"/>
          <w:rtl/>
        </w:rPr>
        <w:t xml:space="preserve"> </w:t>
      </w:r>
      <w:r w:rsidRPr="003C64A2">
        <w:rPr>
          <w:rFonts w:cs="AF_Najed" w:hint="cs"/>
          <w:b/>
          <w:bCs/>
          <w:sz w:val="24"/>
          <w:szCs w:val="24"/>
          <w:rtl/>
        </w:rPr>
        <w:t>/</w:t>
      </w:r>
      <w:r w:rsidRPr="003C64A2">
        <w:rPr>
          <w:rFonts w:cs="AF_Najed"/>
          <w:b/>
          <w:bCs/>
          <w:sz w:val="24"/>
          <w:szCs w:val="24"/>
          <w:rtl/>
        </w:rPr>
        <w:t xml:space="preserve"> </w:t>
      </w:r>
      <w:r w:rsidRPr="003C64A2">
        <w:rPr>
          <w:rFonts w:cs="AF_Najed" w:hint="eastAsia"/>
          <w:b/>
          <w:bCs/>
          <w:sz w:val="24"/>
          <w:szCs w:val="24"/>
          <w:rtl/>
        </w:rPr>
        <w:t>م</w:t>
      </w:r>
      <w:r w:rsidRPr="003C64A2">
        <w:rPr>
          <w:rFonts w:cs="AF_Najed"/>
          <w:b/>
          <w:bCs/>
          <w:sz w:val="24"/>
          <w:szCs w:val="24"/>
          <w:rtl/>
        </w:rPr>
        <w:t xml:space="preserve"> </w:t>
      </w:r>
      <w:r w:rsidRPr="003C64A2">
        <w:rPr>
          <w:rFonts w:cs="AF_Najed" w:hint="eastAsia"/>
          <w:b/>
          <w:bCs/>
          <w:sz w:val="24"/>
          <w:szCs w:val="24"/>
          <w:rtl/>
        </w:rPr>
        <w:t>ك</w:t>
      </w:r>
      <w:r w:rsidRPr="003C64A2">
        <w:rPr>
          <w:rFonts w:cs="AF_Najed"/>
          <w:b/>
          <w:bCs/>
          <w:sz w:val="24"/>
          <w:szCs w:val="24"/>
          <w:rtl/>
        </w:rPr>
        <w:t xml:space="preserve"> </w:t>
      </w:r>
      <w:r>
        <w:rPr>
          <w:rFonts w:cs="AF_Najed" w:hint="cs"/>
          <w:b/>
          <w:bCs/>
          <w:sz w:val="24"/>
          <w:szCs w:val="24"/>
          <w:rtl/>
        </w:rPr>
        <w:t>ز</w:t>
      </w:r>
      <w:r w:rsidRPr="003C64A2">
        <w:rPr>
          <w:rFonts w:cs="AF_Najed"/>
          <w:b/>
          <w:bCs/>
          <w:sz w:val="24"/>
          <w:szCs w:val="24"/>
          <w:rtl/>
        </w:rPr>
        <w:t xml:space="preserve"> 0</w:t>
      </w:r>
      <w:r>
        <w:rPr>
          <w:rFonts w:cs="AF_Najed" w:hint="cs"/>
          <w:b/>
          <w:bCs/>
          <w:sz w:val="24"/>
          <w:szCs w:val="24"/>
          <w:rtl/>
        </w:rPr>
        <w:t>3</w:t>
      </w:r>
      <w:r w:rsidRPr="003C64A2">
        <w:rPr>
          <w:rFonts w:cs="AF_Najed"/>
          <w:b/>
          <w:bCs/>
          <w:sz w:val="24"/>
          <w:szCs w:val="24"/>
          <w:rtl/>
        </w:rPr>
        <w:t>)</w:t>
      </w:r>
    </w:p>
    <w:p w:rsidR="004751C5" w:rsidRPr="00B41499" w:rsidRDefault="004751C5" w:rsidP="00995146">
      <w:pPr>
        <w:spacing w:after="0"/>
        <w:jc w:val="center"/>
        <w:rPr>
          <w:rFonts w:ascii="Traditional Arabic" w:eastAsia="Calibri" w:hAnsi="Traditional Arabic" w:cs="Traditional Arabic"/>
          <w:b/>
          <w:bCs/>
          <w:sz w:val="16"/>
          <w:szCs w:val="16"/>
          <w:rtl/>
        </w:rPr>
      </w:pPr>
    </w:p>
    <w:p w:rsidR="00995146" w:rsidRDefault="00995146" w:rsidP="004751C5">
      <w:pPr>
        <w:spacing w:after="0"/>
        <w:jc w:val="center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995146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إقرار </w:t>
      </w:r>
      <w:r w:rsidR="004751C5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 xml:space="preserve">حقوق الطباعة والنشر </w:t>
      </w:r>
    </w:p>
    <w:p w:rsidR="00B41499" w:rsidRDefault="00B41499" w:rsidP="00B41499">
      <w:pPr>
        <w:spacing w:after="0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p w:rsidR="00B41499" w:rsidRDefault="00B41499" w:rsidP="00B41499">
      <w:pPr>
        <w:spacing w:after="0"/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السيد مدير تحرير مجلة جامعة مصراتة للعلوم الزراعية</w:t>
      </w:r>
    </w:p>
    <w:p w:rsidR="00B41499" w:rsidRPr="00B41499" w:rsidRDefault="00B41499" w:rsidP="00B41499">
      <w:pPr>
        <w:spacing w:after="0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جامعة مصراتة - ليبيا</w:t>
      </w:r>
    </w:p>
    <w:p w:rsidR="00995146" w:rsidRPr="00995146" w:rsidRDefault="00995146" w:rsidP="00995146">
      <w:pPr>
        <w:spacing w:after="0"/>
        <w:jc w:val="center"/>
        <w:rPr>
          <w:rFonts w:ascii="Traditional Arabic" w:eastAsia="Calibri" w:hAnsi="Traditional Arabic" w:cs="Traditional Arabic"/>
          <w:b/>
          <w:bCs/>
          <w:sz w:val="32"/>
          <w:szCs w:val="32"/>
          <w:rtl/>
        </w:rPr>
      </w:pPr>
    </w:p>
    <w:tbl>
      <w:tblPr>
        <w:bidiVisual/>
        <w:tblW w:w="96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995146" w:rsidRPr="00995146" w:rsidTr="00995146">
        <w:trPr>
          <w:trHeight w:val="2991"/>
        </w:trPr>
        <w:tc>
          <w:tcPr>
            <w:tcW w:w="9604" w:type="dxa"/>
          </w:tcPr>
          <w:p w:rsidR="00995146" w:rsidRPr="00995146" w:rsidRDefault="00995146" w:rsidP="00995146">
            <w:pPr>
              <w:spacing w:before="240" w:after="0"/>
              <w:jc w:val="both"/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</w:pPr>
            <w:r w:rsidRPr="00995146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  <w:lang w:bidi="ar-LY"/>
              </w:rPr>
              <w:t xml:space="preserve">عنوان البحث: 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..........................................................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................…………</w:t>
            </w:r>
            <w:r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……..</w:t>
            </w:r>
          </w:p>
          <w:p w:rsidR="00995146" w:rsidRPr="00995146" w:rsidRDefault="00995146" w:rsidP="00995146">
            <w:pPr>
              <w:spacing w:after="0"/>
              <w:jc w:val="both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  <w:lang w:bidi="ar-LY"/>
              </w:rPr>
            </w:pP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………………</w:t>
            </w:r>
            <w:r w:rsidR="0032760F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...........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……………………...………………………………</w:t>
            </w:r>
            <w:r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….</w:t>
            </w:r>
          </w:p>
          <w:p w:rsidR="00995146" w:rsidRDefault="00995146" w:rsidP="00B41499">
            <w:pPr>
              <w:spacing w:after="0"/>
              <w:jc w:val="both"/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</w:pPr>
            <w:r w:rsidRPr="00995146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  <w:lang w:bidi="ar-LY"/>
              </w:rPr>
              <w:t xml:space="preserve">اسم الباحث </w:t>
            </w:r>
            <w:r w:rsidR="00B41499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  <w:lang w:bidi="ar-LY"/>
              </w:rPr>
              <w:t>/الباحثين</w:t>
            </w:r>
            <w:r w:rsidRPr="00995146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  <w:lang w:bidi="ar-LY"/>
              </w:rPr>
              <w:t xml:space="preserve"> 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</w:t>
            </w:r>
            <w:r w:rsidR="0032760F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………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..…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…..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</w:t>
            </w:r>
            <w:r w:rsidR="00B41499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</w:t>
            </w:r>
            <w:r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….</w:t>
            </w:r>
            <w:r w:rsidR="00B41499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..........</w:t>
            </w:r>
          </w:p>
          <w:p w:rsidR="00B41499" w:rsidRPr="00995146" w:rsidRDefault="00B41499" w:rsidP="00B41499">
            <w:pPr>
              <w:spacing w:after="0"/>
              <w:jc w:val="both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</w:t>
            </w:r>
            <w:r w:rsidR="0032760F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</w:t>
            </w:r>
            <w:bookmarkStart w:id="0" w:name="_GoBack"/>
            <w:bookmarkEnd w:id="0"/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</w:t>
            </w:r>
            <w:r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..</w:t>
            </w:r>
            <w:r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</w:t>
            </w:r>
          </w:p>
          <w:p w:rsidR="00995146" w:rsidRPr="00995146" w:rsidRDefault="00995146" w:rsidP="00B41499">
            <w:pPr>
              <w:spacing w:after="0"/>
              <w:jc w:val="both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  <w:lang w:bidi="ar-LY"/>
              </w:rPr>
            </w:pPr>
            <w:r w:rsidRPr="00995146">
              <w:rPr>
                <w:rFonts w:ascii="Traditional Arabic" w:eastAsia="Calibri" w:hAnsi="Traditional Arabic" w:cs="Traditional Arabic" w:hint="cs"/>
                <w:b/>
                <w:bCs/>
                <w:sz w:val="30"/>
                <w:szCs w:val="30"/>
                <w:rtl/>
                <w:lang w:bidi="ar-LY"/>
              </w:rPr>
              <w:t xml:space="preserve">الكلية/ القسم: 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………………………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 xml:space="preserve">………. </w:t>
            </w:r>
            <w:r w:rsidRPr="00995146"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  <w:t>الجامعة</w:t>
            </w:r>
            <w:r w:rsidRPr="00995146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>:……………………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</w:t>
            </w:r>
            <w:r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……</w:t>
            </w:r>
            <w:r w:rsidRPr="00995146">
              <w:rPr>
                <w:rFonts w:ascii="Traditional Arabic" w:eastAsia="Calibri" w:hAnsi="Traditional Arabic" w:cs="Traditional Arabic" w:hint="cs"/>
                <w:sz w:val="30"/>
                <w:szCs w:val="30"/>
                <w:rtl/>
              </w:rPr>
              <w:t>….</w:t>
            </w:r>
          </w:p>
        </w:tc>
      </w:tr>
    </w:tbl>
    <w:p w:rsidR="00995146" w:rsidRDefault="00995146" w:rsidP="00995146">
      <w:pPr>
        <w:spacing w:after="0"/>
        <w:jc w:val="lowKashida"/>
        <w:rPr>
          <w:rFonts w:ascii="Traditional Arabic" w:eastAsia="Calibri" w:hAnsi="Traditional Arabic" w:cs="Traditional Arabic"/>
          <w:sz w:val="30"/>
          <w:szCs w:val="30"/>
          <w:rtl/>
          <w:lang w:bidi="ar-LY"/>
        </w:rPr>
      </w:pPr>
    </w:p>
    <w:p w:rsidR="00B41499" w:rsidRPr="00995146" w:rsidRDefault="00B41499" w:rsidP="00B41499">
      <w:pPr>
        <w:spacing w:after="0"/>
        <w:jc w:val="lowKashida"/>
        <w:rPr>
          <w:rFonts w:ascii="Traditional Arabic" w:eastAsia="Calibri" w:hAnsi="Traditional Arabic" w:cs="Traditional Arabic"/>
          <w:sz w:val="30"/>
          <w:szCs w:val="30"/>
          <w:rtl/>
          <w:lang w:bidi="ar-LY"/>
        </w:rPr>
      </w:pPr>
      <w:r w:rsidRPr="00B41499">
        <w:rPr>
          <w:rFonts w:ascii="Traditional Arabic" w:eastAsia="Calibri" w:hAnsi="Traditional Arabic" w:cs="Traditional Arabic" w:hint="cs"/>
          <w:b/>
          <w:bCs/>
          <w:sz w:val="30"/>
          <w:szCs w:val="30"/>
          <w:rtl/>
          <w:lang w:bidi="ar-LY"/>
        </w:rPr>
        <w:t>الباحث الرئيسي:</w:t>
      </w:r>
      <w:r>
        <w:rPr>
          <w:rFonts w:ascii="Traditional Arabic" w:eastAsia="Calibri" w:hAnsi="Traditional Arabic" w:cs="Traditional Arabic" w:hint="cs"/>
          <w:sz w:val="30"/>
          <w:szCs w:val="30"/>
          <w:rtl/>
          <w:lang w:bidi="ar-LY"/>
        </w:rPr>
        <w:t xml:space="preserve"> </w:t>
      </w:r>
      <w:r w:rsidRPr="00995146">
        <w:rPr>
          <w:rFonts w:ascii="Traditional Arabic" w:eastAsia="Calibri" w:hAnsi="Traditional Arabic" w:cs="Traditional Arabic"/>
          <w:sz w:val="30"/>
          <w:szCs w:val="30"/>
          <w:rtl/>
        </w:rPr>
        <w:t>………</w:t>
      </w:r>
      <w:r>
        <w:rPr>
          <w:rFonts w:ascii="Traditional Arabic" w:eastAsia="Calibri" w:hAnsi="Traditional Arabic" w:cs="Traditional Arabic" w:hint="cs"/>
          <w:sz w:val="30"/>
          <w:szCs w:val="30"/>
          <w:rtl/>
        </w:rPr>
        <w:t>.</w:t>
      </w:r>
      <w:r w:rsidRPr="00995146">
        <w:rPr>
          <w:rFonts w:ascii="Traditional Arabic" w:eastAsia="Calibri" w:hAnsi="Traditional Arabic" w:cs="Traditional Arabic"/>
          <w:sz w:val="30"/>
          <w:szCs w:val="30"/>
          <w:rtl/>
        </w:rPr>
        <w:t>………………………</w:t>
      </w:r>
      <w:r>
        <w:rPr>
          <w:rFonts w:ascii="Traditional Arabic" w:eastAsia="Calibri" w:hAnsi="Traditional Arabic" w:cs="Traditional Arabic" w:hint="cs"/>
          <w:sz w:val="30"/>
          <w:szCs w:val="30"/>
          <w:rtl/>
          <w:lang w:bidi="ar-LY"/>
        </w:rPr>
        <w:t xml:space="preserve"> </w:t>
      </w:r>
      <w:r w:rsidRPr="00995146">
        <w:rPr>
          <w:rFonts w:ascii="Traditional Arabic" w:eastAsia="Calibri" w:hAnsi="Traditional Arabic" w:cs="Traditional Arabic" w:hint="cs"/>
          <w:b/>
          <w:bCs/>
          <w:sz w:val="30"/>
          <w:szCs w:val="30"/>
          <w:rtl/>
          <w:lang w:bidi="ar-LY"/>
        </w:rPr>
        <w:t>الهاتف:</w:t>
      </w:r>
      <w:r w:rsidRPr="00995146">
        <w:rPr>
          <w:rFonts w:ascii="Traditional Arabic" w:eastAsia="Calibri" w:hAnsi="Traditional Arabic" w:cs="Traditional Arabic" w:hint="cs"/>
          <w:sz w:val="30"/>
          <w:szCs w:val="30"/>
          <w:rtl/>
        </w:rPr>
        <w:t xml:space="preserve"> </w:t>
      </w:r>
      <w:r w:rsidRPr="00995146">
        <w:rPr>
          <w:rFonts w:ascii="Traditional Arabic" w:eastAsia="Calibri" w:hAnsi="Traditional Arabic" w:cs="Traditional Arabic"/>
          <w:sz w:val="30"/>
          <w:szCs w:val="30"/>
          <w:rtl/>
        </w:rPr>
        <w:t>………………</w:t>
      </w:r>
      <w:r>
        <w:rPr>
          <w:rFonts w:ascii="Traditional Arabic" w:eastAsia="Calibri" w:hAnsi="Traditional Arabic" w:cs="Traditional Arabic" w:hint="cs"/>
          <w:sz w:val="30"/>
          <w:szCs w:val="30"/>
          <w:rtl/>
        </w:rPr>
        <w:t>..</w:t>
      </w:r>
      <w:r w:rsidRPr="00995146">
        <w:rPr>
          <w:rFonts w:ascii="Traditional Arabic" w:eastAsia="Calibri" w:hAnsi="Traditional Arabic" w:cs="Traditional Arabic" w:hint="cs"/>
          <w:sz w:val="30"/>
          <w:szCs w:val="30"/>
          <w:rtl/>
        </w:rPr>
        <w:t>…</w:t>
      </w:r>
      <w:r>
        <w:rPr>
          <w:rFonts w:ascii="Traditional Arabic" w:eastAsia="Calibri" w:hAnsi="Traditional Arabic" w:cs="Traditional Arabic" w:hint="cs"/>
          <w:sz w:val="30"/>
          <w:szCs w:val="30"/>
          <w:rtl/>
        </w:rPr>
        <w:t xml:space="preserve">                       </w:t>
      </w:r>
      <w:r w:rsidRPr="00995146">
        <w:rPr>
          <w:rFonts w:ascii="Traditional Arabic" w:eastAsia="Calibri" w:hAnsi="Traditional Arabic" w:cs="Traditional Arabic" w:hint="cs"/>
          <w:sz w:val="30"/>
          <w:szCs w:val="30"/>
          <w:rtl/>
        </w:rPr>
        <w:t xml:space="preserve"> </w:t>
      </w:r>
      <w:r w:rsidRPr="00995146">
        <w:rPr>
          <w:rFonts w:ascii="Traditional Arabic" w:eastAsia="Calibri" w:hAnsi="Traditional Arabic" w:cs="Traditional Arabic"/>
          <w:b/>
          <w:bCs/>
          <w:sz w:val="30"/>
          <w:szCs w:val="30"/>
          <w:rtl/>
        </w:rPr>
        <w:t>البريد الإلكتروني:</w:t>
      </w:r>
      <w:r w:rsidRPr="00995146">
        <w:rPr>
          <w:rFonts w:ascii="Traditional Arabic" w:eastAsia="Calibri" w:hAnsi="Traditional Arabic" w:cs="Traditional Arabic"/>
          <w:sz w:val="30"/>
          <w:szCs w:val="30"/>
          <w:rtl/>
        </w:rPr>
        <w:t>………………</w:t>
      </w:r>
      <w:r w:rsidRPr="00B41499">
        <w:rPr>
          <w:rFonts w:ascii="Traditional Arabic" w:eastAsia="Calibri" w:hAnsi="Traditional Arabic" w:cs="Traditional Arabic"/>
          <w:sz w:val="30"/>
          <w:szCs w:val="30"/>
          <w:rtl/>
        </w:rPr>
        <w:t xml:space="preserve"> </w:t>
      </w:r>
      <w:r w:rsidRPr="00995146">
        <w:rPr>
          <w:rFonts w:ascii="Traditional Arabic" w:eastAsia="Calibri" w:hAnsi="Traditional Arabic" w:cs="Traditional Arabic"/>
          <w:sz w:val="30"/>
          <w:szCs w:val="30"/>
          <w:rtl/>
        </w:rPr>
        <w:t>…………………………………</w:t>
      </w:r>
      <w:r>
        <w:rPr>
          <w:rFonts w:ascii="Traditional Arabic" w:eastAsia="Calibri" w:hAnsi="Traditional Arabic" w:cs="Traditional Arabic" w:hint="cs"/>
          <w:sz w:val="30"/>
          <w:szCs w:val="30"/>
          <w:rtl/>
        </w:rPr>
        <w:t>..</w:t>
      </w:r>
      <w:r w:rsidRPr="00995146">
        <w:rPr>
          <w:rFonts w:ascii="Traditional Arabic" w:eastAsia="Calibri" w:hAnsi="Traditional Arabic" w:cs="Traditional Arabic"/>
          <w:sz w:val="30"/>
          <w:szCs w:val="30"/>
          <w:rtl/>
        </w:rPr>
        <w:t>…</w:t>
      </w:r>
      <w:r w:rsidRPr="00995146">
        <w:rPr>
          <w:rFonts w:ascii="Traditional Arabic" w:eastAsia="Calibri" w:hAnsi="Traditional Arabic" w:cs="Traditional Arabic" w:hint="cs"/>
          <w:sz w:val="30"/>
          <w:szCs w:val="30"/>
          <w:rtl/>
        </w:rPr>
        <w:t>…</w:t>
      </w:r>
    </w:p>
    <w:p w:rsidR="00995146" w:rsidRPr="00995146" w:rsidRDefault="00995146" w:rsidP="00B41499">
      <w:pPr>
        <w:spacing w:after="0" w:line="360" w:lineRule="auto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LY"/>
        </w:rPr>
      </w:pPr>
      <w:r w:rsidRPr="0099514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>أقر أنا الباحث الرئيس</w:t>
      </w:r>
      <w:r w:rsidR="00B4149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>ي</w:t>
      </w:r>
      <w:r w:rsidRPr="0099514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 xml:space="preserve"> بأن البحث المذكور أعلاه أصبح من حق مجلة </w:t>
      </w:r>
      <w:r w:rsidR="00B4149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>جامعة مصراتة للعلوم الزراعية</w:t>
      </w:r>
      <w:r w:rsidRPr="0099514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 xml:space="preserve">، ولها كامل حقوق النشر، والطباعة، وهي من تملك وحدها حق منح الإذن في إعادة طباعته، أو ترجمته أو إعادة نشره بأي طريقة تراها </w:t>
      </w:r>
      <w:r w:rsidR="00B41499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>ال</w:t>
      </w:r>
      <w:r w:rsidRPr="0099514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>مجلة مناسبة.</w:t>
      </w:r>
    </w:p>
    <w:p w:rsidR="00995146" w:rsidRDefault="00995146" w:rsidP="00995146">
      <w:pPr>
        <w:spacing w:after="0"/>
        <w:jc w:val="lowKashida"/>
        <w:rPr>
          <w:rFonts w:ascii="Traditional Arabic" w:eastAsia="Calibri" w:hAnsi="Traditional Arabic" w:cs="Traditional Arabic"/>
          <w:sz w:val="30"/>
          <w:szCs w:val="30"/>
          <w:rtl/>
          <w:lang w:bidi="ar-LY"/>
        </w:rPr>
      </w:pPr>
    </w:p>
    <w:p w:rsidR="00995146" w:rsidRPr="00995146" w:rsidRDefault="00995146" w:rsidP="00995146">
      <w:pPr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LY"/>
        </w:rPr>
      </w:pPr>
      <w:r w:rsidRPr="0099514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>الاسم:</w:t>
      </w:r>
      <w:r w:rsidRPr="00995146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LY"/>
        </w:rPr>
        <w:t xml:space="preserve"> .............. ..................................</w:t>
      </w:r>
      <w:r w:rsidRPr="0099514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 xml:space="preserve"> </w:t>
      </w:r>
    </w:p>
    <w:p w:rsidR="00995146" w:rsidRPr="00995146" w:rsidRDefault="00995146" w:rsidP="00995146">
      <w:pPr>
        <w:spacing w:after="0"/>
        <w:jc w:val="lowKashida"/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LY"/>
        </w:rPr>
      </w:pPr>
      <w:r w:rsidRPr="00995146">
        <w:rPr>
          <w:rFonts w:ascii="Traditional Arabic" w:eastAsia="Calibri" w:hAnsi="Traditional Arabic" w:cs="Traditional Arabic" w:hint="eastAsia"/>
          <w:b/>
          <w:bCs/>
          <w:sz w:val="32"/>
          <w:szCs w:val="32"/>
          <w:rtl/>
          <w:lang w:bidi="ar-LY"/>
        </w:rPr>
        <w:t>التوقيع</w:t>
      </w:r>
      <w:r w:rsidRPr="00995146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LY"/>
        </w:rPr>
        <w:t xml:space="preserve"> :............................</w:t>
      </w:r>
      <w:r w:rsidRPr="0099514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>.</w:t>
      </w:r>
      <w:r w:rsidRPr="00995146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LY"/>
        </w:rPr>
        <w:t>. .................</w:t>
      </w:r>
    </w:p>
    <w:p w:rsidR="00995146" w:rsidRPr="00995146" w:rsidRDefault="00995146" w:rsidP="00995146">
      <w:pPr>
        <w:spacing w:after="0"/>
        <w:jc w:val="lowKashida"/>
        <w:rPr>
          <w:rFonts w:ascii="Traditional Arabic" w:eastAsia="Calibri" w:hAnsi="Traditional Arabic" w:cs="Traditional Arabic"/>
          <w:sz w:val="30"/>
          <w:szCs w:val="30"/>
          <w:rtl/>
          <w:lang w:bidi="ar-LY"/>
        </w:rPr>
      </w:pPr>
      <w:r w:rsidRPr="0099514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>التاريخ:</w:t>
      </w:r>
      <w:r w:rsidRPr="00995146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LY"/>
        </w:rPr>
        <w:t xml:space="preserve"> :............................</w:t>
      </w:r>
      <w:r w:rsidRPr="00995146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  <w:lang w:bidi="ar-LY"/>
        </w:rPr>
        <w:t>.</w:t>
      </w:r>
      <w:r w:rsidRPr="00995146">
        <w:rPr>
          <w:rFonts w:ascii="Traditional Arabic" w:eastAsia="Calibri" w:hAnsi="Traditional Arabic" w:cs="Traditional Arabic"/>
          <w:b/>
          <w:bCs/>
          <w:sz w:val="32"/>
          <w:szCs w:val="32"/>
          <w:rtl/>
          <w:lang w:bidi="ar-LY"/>
        </w:rPr>
        <w:t>. .................</w:t>
      </w:r>
    </w:p>
    <w:p w:rsidR="00995146" w:rsidRPr="00995146" w:rsidRDefault="00995146" w:rsidP="00995146">
      <w:pPr>
        <w:spacing w:after="160" w:line="259" w:lineRule="auto"/>
        <w:rPr>
          <w:rFonts w:ascii="Calibri" w:eastAsia="Calibri" w:hAnsi="Calibri" w:cs="Arial"/>
        </w:rPr>
      </w:pPr>
    </w:p>
    <w:p w:rsidR="003512D0" w:rsidRPr="00EE02AC" w:rsidRDefault="003512D0" w:rsidP="003512D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3512D0" w:rsidRPr="00EE02AC" w:rsidSect="004751C5">
      <w:footerReference w:type="default" r:id="rId7"/>
      <w:pgSz w:w="11906" w:h="16838"/>
      <w:pgMar w:top="284" w:right="1134" w:bottom="-397" w:left="113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87" w:rsidRDefault="00630787" w:rsidP="0067635A">
      <w:pPr>
        <w:spacing w:after="0" w:line="240" w:lineRule="auto"/>
      </w:pPr>
      <w:r>
        <w:separator/>
      </w:r>
    </w:p>
  </w:endnote>
  <w:endnote w:type="continuationSeparator" w:id="0">
    <w:p w:rsidR="00630787" w:rsidRDefault="00630787" w:rsidP="0067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67701823"/>
      <w:docPartObj>
        <w:docPartGallery w:val="Page Numbers (Bottom of Page)"/>
        <w:docPartUnique/>
      </w:docPartObj>
    </w:sdtPr>
    <w:sdtEndPr/>
    <w:sdtContent>
      <w:p w:rsidR="0067635A" w:rsidRDefault="003512D0" w:rsidP="003512D0">
        <w:pPr>
          <w:pStyle w:val="Footer"/>
          <w:jc w:val="center"/>
        </w:pPr>
        <w:r>
          <w:rPr>
            <w:rFonts w:hint="cs"/>
            <w:rtl/>
          </w:rPr>
          <w:t xml:space="preserve"> </w:t>
        </w:r>
      </w:p>
    </w:sdtContent>
  </w:sdt>
  <w:p w:rsidR="0067635A" w:rsidRDefault="00676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87" w:rsidRDefault="00630787" w:rsidP="0067635A">
      <w:pPr>
        <w:spacing w:after="0" w:line="240" w:lineRule="auto"/>
      </w:pPr>
      <w:r>
        <w:separator/>
      </w:r>
    </w:p>
  </w:footnote>
  <w:footnote w:type="continuationSeparator" w:id="0">
    <w:p w:rsidR="00630787" w:rsidRDefault="00630787" w:rsidP="00676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B"/>
    <w:rsid w:val="0009767F"/>
    <w:rsid w:val="00120FE0"/>
    <w:rsid w:val="001764AB"/>
    <w:rsid w:val="0019374C"/>
    <w:rsid w:val="00310F43"/>
    <w:rsid w:val="0032760F"/>
    <w:rsid w:val="003512D0"/>
    <w:rsid w:val="003B6D3B"/>
    <w:rsid w:val="003C64A2"/>
    <w:rsid w:val="00466372"/>
    <w:rsid w:val="004751C5"/>
    <w:rsid w:val="004C2D5C"/>
    <w:rsid w:val="005372B9"/>
    <w:rsid w:val="00572741"/>
    <w:rsid w:val="005B11EC"/>
    <w:rsid w:val="005E38ED"/>
    <w:rsid w:val="005E6320"/>
    <w:rsid w:val="006047D5"/>
    <w:rsid w:val="00630787"/>
    <w:rsid w:val="00646124"/>
    <w:rsid w:val="00654183"/>
    <w:rsid w:val="00663143"/>
    <w:rsid w:val="0067635A"/>
    <w:rsid w:val="0068518E"/>
    <w:rsid w:val="006A50B6"/>
    <w:rsid w:val="006C7A03"/>
    <w:rsid w:val="0072036C"/>
    <w:rsid w:val="00760001"/>
    <w:rsid w:val="007710AB"/>
    <w:rsid w:val="00944349"/>
    <w:rsid w:val="0096727E"/>
    <w:rsid w:val="00967340"/>
    <w:rsid w:val="00995146"/>
    <w:rsid w:val="00AC401A"/>
    <w:rsid w:val="00AC460C"/>
    <w:rsid w:val="00B41191"/>
    <w:rsid w:val="00B41499"/>
    <w:rsid w:val="00BB67FE"/>
    <w:rsid w:val="00BE259A"/>
    <w:rsid w:val="00C13B1D"/>
    <w:rsid w:val="00C14EA9"/>
    <w:rsid w:val="00C61A2F"/>
    <w:rsid w:val="00E35FE6"/>
    <w:rsid w:val="00E368A9"/>
    <w:rsid w:val="00E82C0E"/>
    <w:rsid w:val="00E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855EA42-7761-4C42-BDC7-94CA054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AB"/>
  </w:style>
  <w:style w:type="paragraph" w:styleId="Footer">
    <w:name w:val="footer"/>
    <w:basedOn w:val="Normal"/>
    <w:link w:val="FooterChar"/>
    <w:uiPriority w:val="99"/>
    <w:unhideWhenUsed/>
    <w:rsid w:val="0077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AB"/>
  </w:style>
  <w:style w:type="paragraph" w:styleId="ListParagraph">
    <w:name w:val="List Paragraph"/>
    <w:basedOn w:val="Normal"/>
    <w:uiPriority w:val="34"/>
    <w:qFormat/>
    <w:rsid w:val="00097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ALASMAREYA</dc:creator>
  <cp:lastModifiedBy>Mostafa Benzaghta</cp:lastModifiedBy>
  <cp:revision>3</cp:revision>
  <cp:lastPrinted>2018-07-18T18:07:00Z</cp:lastPrinted>
  <dcterms:created xsi:type="dcterms:W3CDTF">2019-04-26T16:19:00Z</dcterms:created>
  <dcterms:modified xsi:type="dcterms:W3CDTF">2019-04-26T16:50:00Z</dcterms:modified>
</cp:coreProperties>
</file>